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B0A" w:rsidRDefault="005E3B0A">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5.2pt;margin-top:-21.85pt;width:482.95pt;height:64.65pt;z-index:251660288" fillcolor="#0070c0" strokecolor="black [3213]" strokeweight="1pt">
            <v:fill color2="blue"/>
            <v:shadow type="perspective" color="silver" opacity="52429f" origin="-.5,.5" matrix=",46340f,,.5,,-4768371582e-16"/>
            <v:textpath style="font-family:&quot;Arial Black&quot;;v-text-kern:t" trim="t" fitpath="t" string="LIBROS DE MATEMÁTICAS"/>
            <w10:wrap type="square"/>
          </v:shape>
        </w:pict>
      </w:r>
    </w:p>
    <w:p w:rsidR="003237E9" w:rsidRDefault="003237E9" w:rsidP="005E3B0A">
      <w:pPr>
        <w:rPr>
          <w:rFonts w:ascii="Arial" w:hAnsi="Arial" w:cs="Arial"/>
          <w:b/>
          <w:sz w:val="24"/>
          <w:szCs w:val="24"/>
        </w:rPr>
      </w:pPr>
      <w:r>
        <w:rPr>
          <w:rFonts w:ascii="Arial" w:hAnsi="Arial" w:cs="Arial"/>
          <w:b/>
          <w:noProof/>
          <w:sz w:val="24"/>
          <w:szCs w:val="24"/>
          <w:lang w:eastAsia="es-ES"/>
        </w:rPr>
        <w:drawing>
          <wp:anchor distT="0" distB="0" distL="114300" distR="114300" simplePos="0" relativeHeight="251662336" behindDoc="0" locked="0" layoutInCell="1" allowOverlap="1">
            <wp:simplePos x="0" y="0"/>
            <wp:positionH relativeFrom="column">
              <wp:posOffset>3851275</wp:posOffset>
            </wp:positionH>
            <wp:positionV relativeFrom="paragraph">
              <wp:posOffset>318770</wp:posOffset>
            </wp:positionV>
            <wp:extent cx="1450975" cy="2249805"/>
            <wp:effectExtent l="19050" t="0" r="0" b="0"/>
            <wp:wrapSquare wrapText="bothSides"/>
            <wp:docPr id="6" name="Imagen 6" descr="http://www.hablandodeciencia.com/articulos/wp-content/uploads/N-0913-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ablandodeciencia.com/articulos/wp-content/uploads/N-0913-777.jpg"/>
                    <pic:cNvPicPr>
                      <a:picLocks noChangeAspect="1" noChangeArrowheads="1"/>
                    </pic:cNvPicPr>
                  </pic:nvPicPr>
                  <pic:blipFill>
                    <a:blip r:embed="rId5" cstate="print"/>
                    <a:srcRect/>
                    <a:stretch>
                      <a:fillRect/>
                    </a:stretch>
                  </pic:blipFill>
                  <pic:spPr bwMode="auto">
                    <a:xfrm>
                      <a:off x="0" y="0"/>
                      <a:ext cx="1450975" cy="2249805"/>
                    </a:xfrm>
                    <a:prstGeom prst="rect">
                      <a:avLst/>
                    </a:prstGeom>
                    <a:noFill/>
                    <a:ln w="9525">
                      <a:noFill/>
                      <a:miter lim="800000"/>
                      <a:headEnd/>
                      <a:tailEnd/>
                    </a:ln>
                  </pic:spPr>
                </pic:pic>
              </a:graphicData>
            </a:graphic>
          </wp:anchor>
        </w:drawing>
      </w:r>
    </w:p>
    <w:p w:rsidR="003237E9" w:rsidRPr="003237E9" w:rsidRDefault="003237E9" w:rsidP="003237E9">
      <w:pPr>
        <w:rPr>
          <w:rFonts w:ascii="Arial" w:hAnsi="Arial" w:cs="Arial"/>
          <w:b/>
          <w:sz w:val="24"/>
        </w:rPr>
      </w:pPr>
      <w:r w:rsidRPr="003237E9">
        <w:rPr>
          <w:rFonts w:ascii="Arial" w:hAnsi="Arial" w:cs="Arial"/>
          <w:b/>
          <w:sz w:val="24"/>
        </w:rPr>
        <w:t>1.</w:t>
      </w:r>
      <w:r>
        <w:rPr>
          <w:rFonts w:ascii="Arial" w:hAnsi="Arial" w:cs="Arial"/>
          <w:b/>
          <w:sz w:val="24"/>
        </w:rPr>
        <w:t xml:space="preserve"> </w:t>
      </w:r>
      <w:r w:rsidRPr="003237E9">
        <w:rPr>
          <w:rFonts w:ascii="Arial" w:hAnsi="Arial" w:cs="Arial"/>
          <w:b/>
          <w:sz w:val="24"/>
        </w:rPr>
        <w:t>Sophie Germain. Las matemáticas como pasión.</w:t>
      </w:r>
    </w:p>
    <w:p w:rsidR="003237E9" w:rsidRDefault="003237E9" w:rsidP="003237E9">
      <w:pPr>
        <w:rPr>
          <w:rFonts w:ascii="Arial" w:hAnsi="Arial" w:cs="Arial"/>
          <w:sz w:val="24"/>
        </w:rPr>
      </w:pPr>
      <w:r w:rsidRPr="003237E9">
        <w:rPr>
          <w:rFonts w:ascii="Arial" w:hAnsi="Arial" w:cs="Arial"/>
          <w:b/>
          <w:sz w:val="24"/>
        </w:rPr>
        <w:t>Autora:</w:t>
      </w:r>
      <w:r>
        <w:rPr>
          <w:rFonts w:ascii="Arial" w:hAnsi="Arial" w:cs="Arial"/>
          <w:sz w:val="24"/>
        </w:rPr>
        <w:t xml:space="preserve"> Laura Sanchez Fernández.</w:t>
      </w:r>
    </w:p>
    <w:p w:rsidR="003237E9" w:rsidRPr="003237E9" w:rsidRDefault="003237E9" w:rsidP="003237E9">
      <w:pPr>
        <w:rPr>
          <w:rFonts w:ascii="Arial" w:hAnsi="Arial" w:cs="Arial"/>
          <w:sz w:val="32"/>
        </w:rPr>
      </w:pPr>
      <w:r w:rsidRPr="003237E9">
        <w:rPr>
          <w:rFonts w:ascii="Arial" w:hAnsi="Arial" w:cs="Arial"/>
          <w:b/>
          <w:szCs w:val="18"/>
          <w:shd w:val="clear" w:color="auto" w:fill="FFFFFF"/>
        </w:rPr>
        <w:t>Reseña:</w:t>
      </w:r>
      <w:r>
        <w:rPr>
          <w:rFonts w:ascii="Arial" w:hAnsi="Arial" w:cs="Arial"/>
          <w:szCs w:val="18"/>
          <w:shd w:val="clear" w:color="auto" w:fill="FFFFFF"/>
        </w:rPr>
        <w:t xml:space="preserve"> </w:t>
      </w:r>
      <w:proofErr w:type="spellStart"/>
      <w:r w:rsidRPr="003237E9">
        <w:rPr>
          <w:rFonts w:ascii="Arial" w:hAnsi="Arial" w:cs="Arial"/>
          <w:szCs w:val="18"/>
          <w:shd w:val="clear" w:color="auto" w:fill="FFFFFF"/>
        </w:rPr>
        <w:t>Sophie</w:t>
      </w:r>
      <w:proofErr w:type="spellEnd"/>
      <w:r w:rsidRPr="003237E9">
        <w:rPr>
          <w:rFonts w:ascii="Arial" w:hAnsi="Arial" w:cs="Arial"/>
          <w:szCs w:val="18"/>
          <w:shd w:val="clear" w:color="auto" w:fill="FFFFFF"/>
        </w:rPr>
        <w:t xml:space="preserve"> Germain no es un personaje anecdótico en la historia de las matemáticas. Con sus errores y aciertos, como los de cualquier investigador, hizo valiosas aportaciones al desarrollo de esta ciencia, que convirtió en su pasión. Se podría escribir de ella como científica, sin más, igualándola a sus colegas de la época, c</w:t>
      </w:r>
      <w:r w:rsidRPr="003237E9">
        <w:rPr>
          <w:rStyle w:val="apple-converted-space"/>
          <w:rFonts w:ascii="Arial" w:hAnsi="Arial" w:cs="Arial"/>
          <w:szCs w:val="18"/>
          <w:shd w:val="clear" w:color="auto" w:fill="FFFFFF"/>
        </w:rPr>
        <w:t> </w:t>
      </w:r>
      <w:proofErr w:type="spellStart"/>
      <w:r w:rsidRPr="003237E9">
        <w:rPr>
          <w:rStyle w:val="expand-content"/>
          <w:rFonts w:ascii="Arial" w:hAnsi="Arial" w:cs="Arial"/>
          <w:szCs w:val="18"/>
          <w:shd w:val="clear" w:color="auto" w:fill="FFFFFF"/>
        </w:rPr>
        <w:t>omo</w:t>
      </w:r>
      <w:proofErr w:type="spellEnd"/>
      <w:r w:rsidRPr="003237E9">
        <w:rPr>
          <w:rStyle w:val="expand-content"/>
          <w:rFonts w:ascii="Arial" w:hAnsi="Arial" w:cs="Arial"/>
          <w:szCs w:val="18"/>
          <w:shd w:val="clear" w:color="auto" w:fill="FFFFFF"/>
        </w:rPr>
        <w:t xml:space="preserve"> </w:t>
      </w:r>
      <w:proofErr w:type="spellStart"/>
      <w:r w:rsidRPr="003237E9">
        <w:rPr>
          <w:rStyle w:val="expand-content"/>
          <w:rFonts w:ascii="Arial" w:hAnsi="Arial" w:cs="Arial"/>
          <w:szCs w:val="18"/>
          <w:shd w:val="clear" w:color="auto" w:fill="FFFFFF"/>
        </w:rPr>
        <w:t>Lagrange</w:t>
      </w:r>
      <w:proofErr w:type="spellEnd"/>
      <w:r w:rsidRPr="003237E9">
        <w:rPr>
          <w:rStyle w:val="expand-content"/>
          <w:rFonts w:ascii="Arial" w:hAnsi="Arial" w:cs="Arial"/>
          <w:szCs w:val="18"/>
          <w:shd w:val="clear" w:color="auto" w:fill="FFFFFF"/>
        </w:rPr>
        <w:t xml:space="preserve">, </w:t>
      </w:r>
      <w:proofErr w:type="spellStart"/>
      <w:r w:rsidRPr="003237E9">
        <w:rPr>
          <w:rStyle w:val="expand-content"/>
          <w:rFonts w:ascii="Arial" w:hAnsi="Arial" w:cs="Arial"/>
          <w:szCs w:val="18"/>
          <w:shd w:val="clear" w:color="auto" w:fill="FFFFFF"/>
        </w:rPr>
        <w:t>Legendre</w:t>
      </w:r>
      <w:proofErr w:type="spellEnd"/>
      <w:r w:rsidRPr="003237E9">
        <w:rPr>
          <w:rStyle w:val="expand-content"/>
          <w:rFonts w:ascii="Arial" w:hAnsi="Arial" w:cs="Arial"/>
          <w:szCs w:val="18"/>
          <w:shd w:val="clear" w:color="auto" w:fill="FFFFFF"/>
        </w:rPr>
        <w:t xml:space="preserve"> o Fourier, en cuyas biografías nadie se detiene a recalcar su género. Estoy segura de que </w:t>
      </w:r>
      <w:proofErr w:type="spellStart"/>
      <w:r w:rsidRPr="003237E9">
        <w:rPr>
          <w:rStyle w:val="expand-content"/>
          <w:rFonts w:ascii="Arial" w:hAnsi="Arial" w:cs="Arial"/>
          <w:szCs w:val="18"/>
          <w:shd w:val="clear" w:color="auto" w:fill="FFFFFF"/>
        </w:rPr>
        <w:t>Sophie</w:t>
      </w:r>
      <w:proofErr w:type="spellEnd"/>
      <w:r w:rsidRPr="003237E9">
        <w:rPr>
          <w:rStyle w:val="expand-content"/>
          <w:rFonts w:ascii="Arial" w:hAnsi="Arial" w:cs="Arial"/>
          <w:szCs w:val="18"/>
          <w:shd w:val="clear" w:color="auto" w:fill="FFFFFF"/>
        </w:rPr>
        <w:t xml:space="preserve"> hubiese deseado que no hubiese que señalar constantemente que fue una mujer. Querría decir que tuvo a su alcance todo aquello de lo que gozaron sus colegas: acceso a una formación, respeto por sus resultados y ausencia de paternalismo. Pero la realidad fue muy distinta. Como cualquier persona, fue fruto de sus circunstancias. No tuvo problemas por el dinero o por el color de su piel, los tuvo por ser mujer.</w:t>
      </w:r>
    </w:p>
    <w:p w:rsidR="003237E9" w:rsidRDefault="003237E9" w:rsidP="003237E9">
      <w:pPr>
        <w:rPr>
          <w:rFonts w:ascii="Arial" w:hAnsi="Arial" w:cs="Arial"/>
          <w:sz w:val="24"/>
          <w:szCs w:val="24"/>
        </w:rPr>
      </w:pPr>
    </w:p>
    <w:p w:rsidR="003237E9" w:rsidRDefault="003237E9" w:rsidP="003237E9">
      <w:pPr>
        <w:rPr>
          <w:rFonts w:ascii="Arial" w:hAnsi="Arial" w:cs="Arial"/>
          <w:sz w:val="24"/>
          <w:szCs w:val="24"/>
        </w:rPr>
      </w:pPr>
    </w:p>
    <w:p w:rsidR="003237E9" w:rsidRPr="003237E9" w:rsidRDefault="003237E9" w:rsidP="003237E9">
      <w:pPr>
        <w:rPr>
          <w:rFonts w:ascii="Arial" w:hAnsi="Arial" w:cs="Arial"/>
          <w:b/>
          <w:sz w:val="24"/>
          <w:szCs w:val="24"/>
        </w:rPr>
      </w:pPr>
      <w:r>
        <w:rPr>
          <w:rFonts w:ascii="Arial" w:hAnsi="Arial" w:cs="Arial"/>
          <w:b/>
          <w:noProof/>
          <w:sz w:val="24"/>
          <w:szCs w:val="24"/>
          <w:lang w:eastAsia="es-ES"/>
        </w:rPr>
        <w:drawing>
          <wp:anchor distT="0" distB="0" distL="114300" distR="114300" simplePos="0" relativeHeight="251663360" behindDoc="0" locked="0" layoutInCell="1" allowOverlap="1">
            <wp:simplePos x="0" y="0"/>
            <wp:positionH relativeFrom="column">
              <wp:posOffset>3851275</wp:posOffset>
            </wp:positionH>
            <wp:positionV relativeFrom="paragraph">
              <wp:posOffset>194310</wp:posOffset>
            </wp:positionV>
            <wp:extent cx="1450975" cy="2249805"/>
            <wp:effectExtent l="19050" t="0" r="0" b="0"/>
            <wp:wrapSquare wrapText="bothSides"/>
            <wp:docPr id="9" name="Imagen 9" descr="Las mil y una Hipat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s mil y una Hipatias"/>
                    <pic:cNvPicPr>
                      <a:picLocks noChangeAspect="1" noChangeArrowheads="1"/>
                    </pic:cNvPicPr>
                  </pic:nvPicPr>
                  <pic:blipFill>
                    <a:blip r:embed="rId6" cstate="print"/>
                    <a:srcRect/>
                    <a:stretch>
                      <a:fillRect/>
                    </a:stretch>
                  </pic:blipFill>
                  <pic:spPr bwMode="auto">
                    <a:xfrm>
                      <a:off x="0" y="0"/>
                      <a:ext cx="1450975" cy="2249805"/>
                    </a:xfrm>
                    <a:prstGeom prst="rect">
                      <a:avLst/>
                    </a:prstGeom>
                    <a:noFill/>
                    <a:ln w="9525">
                      <a:noFill/>
                      <a:miter lim="800000"/>
                      <a:headEnd/>
                      <a:tailEnd/>
                    </a:ln>
                  </pic:spPr>
                </pic:pic>
              </a:graphicData>
            </a:graphic>
          </wp:anchor>
        </w:drawing>
      </w:r>
      <w:r w:rsidRPr="003237E9">
        <w:rPr>
          <w:rFonts w:ascii="Arial" w:hAnsi="Arial" w:cs="Arial"/>
          <w:b/>
          <w:sz w:val="24"/>
          <w:szCs w:val="24"/>
        </w:rPr>
        <w:t xml:space="preserve">2. Las mil y una hipatias </w:t>
      </w:r>
    </w:p>
    <w:p w:rsidR="003237E9" w:rsidRDefault="003237E9" w:rsidP="003237E9">
      <w:pPr>
        <w:rPr>
          <w:rFonts w:ascii="Arial" w:hAnsi="Arial" w:cs="Arial"/>
          <w:sz w:val="24"/>
          <w:szCs w:val="24"/>
        </w:rPr>
      </w:pPr>
      <w:r w:rsidRPr="003237E9">
        <w:rPr>
          <w:rFonts w:ascii="Arial" w:hAnsi="Arial" w:cs="Arial"/>
          <w:b/>
          <w:sz w:val="24"/>
          <w:szCs w:val="24"/>
        </w:rPr>
        <w:t xml:space="preserve">Autoras: </w:t>
      </w:r>
      <w:r w:rsidRPr="003237E9">
        <w:rPr>
          <w:rFonts w:ascii="Arial" w:hAnsi="Arial" w:cs="Arial"/>
          <w:sz w:val="24"/>
          <w:szCs w:val="24"/>
        </w:rPr>
        <w:t xml:space="preserve">Xaro Nomdedeu Moreno y María Rivera. </w:t>
      </w:r>
    </w:p>
    <w:p w:rsidR="003237E9" w:rsidRDefault="003237E9" w:rsidP="003237E9">
      <w:pPr>
        <w:rPr>
          <w:rFonts w:ascii="Trebuchet MS" w:hAnsi="Trebuchet MS"/>
          <w:color w:val="656565"/>
          <w:sz w:val="16"/>
          <w:szCs w:val="16"/>
          <w:shd w:val="clear" w:color="auto" w:fill="FFFFFF"/>
        </w:rPr>
      </w:pPr>
      <w:r w:rsidRPr="003237E9">
        <w:rPr>
          <w:rFonts w:ascii="Arial" w:hAnsi="Arial" w:cs="Arial"/>
          <w:b/>
          <w:sz w:val="24"/>
          <w:szCs w:val="24"/>
        </w:rPr>
        <w:t xml:space="preserve">Resumen: </w:t>
      </w:r>
      <w:r w:rsidRPr="003237E9">
        <w:rPr>
          <w:rFonts w:ascii="Arial" w:hAnsi="Arial" w:cs="Arial"/>
          <w:sz w:val="24"/>
          <w:szCs w:val="16"/>
          <w:shd w:val="clear" w:color="auto" w:fill="FFFFFF"/>
        </w:rPr>
        <w:t>Recrear la figura de Hipatia de Alejandría requiere posicionarse frente a ella. En</w:t>
      </w:r>
      <w:r w:rsidRPr="003237E9">
        <w:rPr>
          <w:rStyle w:val="apple-converted-space"/>
          <w:rFonts w:ascii="Arial" w:hAnsi="Arial" w:cs="Arial"/>
          <w:sz w:val="24"/>
          <w:szCs w:val="16"/>
          <w:shd w:val="clear" w:color="auto" w:fill="FFFFFF"/>
        </w:rPr>
        <w:t> </w:t>
      </w:r>
      <w:r w:rsidRPr="003237E9">
        <w:rPr>
          <w:rStyle w:val="nfasis"/>
          <w:rFonts w:ascii="Arial" w:hAnsi="Arial" w:cs="Arial"/>
          <w:sz w:val="24"/>
          <w:szCs w:val="16"/>
          <w:shd w:val="clear" w:color="auto" w:fill="FFFFFF"/>
        </w:rPr>
        <w:t>Las mil y una Hipatias</w:t>
      </w:r>
      <w:r w:rsidRPr="003237E9">
        <w:rPr>
          <w:rStyle w:val="apple-converted-space"/>
          <w:rFonts w:ascii="Arial" w:hAnsi="Arial" w:cs="Arial"/>
          <w:sz w:val="24"/>
          <w:szCs w:val="16"/>
          <w:shd w:val="clear" w:color="auto" w:fill="FFFFFF"/>
        </w:rPr>
        <w:t> </w:t>
      </w:r>
      <w:r w:rsidRPr="003237E9">
        <w:rPr>
          <w:rFonts w:ascii="Arial" w:hAnsi="Arial" w:cs="Arial"/>
          <w:sz w:val="24"/>
          <w:szCs w:val="16"/>
          <w:shd w:val="clear" w:color="auto" w:fill="FFFFFF"/>
        </w:rPr>
        <w:t>las autoras han optado por una vía crítica en la que todo puede ponerse en entredicho menos las cartas de Sinesio, el sentido común y poco más. Han aparecido muchos libros sobre Hipatia en los últimos tiempos, pero quizás faltaba mirarla con otros ojos, los de la introspección subjetiva, los de la comparación, los del escepticismo y, sobre todo, los de la no singularidad.</w:t>
      </w:r>
      <w:r w:rsidRPr="003237E9">
        <w:rPr>
          <w:rFonts w:ascii="Trebuchet MS" w:hAnsi="Trebuchet MS"/>
          <w:color w:val="656565"/>
          <w:sz w:val="16"/>
          <w:szCs w:val="16"/>
          <w:shd w:val="clear" w:color="auto" w:fill="FFFFFF"/>
        </w:rPr>
        <w:t xml:space="preserve"> </w:t>
      </w:r>
    </w:p>
    <w:p w:rsidR="003237E9" w:rsidRDefault="003237E9">
      <w:pPr>
        <w:rPr>
          <w:rFonts w:ascii="Trebuchet MS" w:hAnsi="Trebuchet MS"/>
          <w:color w:val="656565"/>
          <w:sz w:val="16"/>
          <w:szCs w:val="16"/>
          <w:shd w:val="clear" w:color="auto" w:fill="FFFFFF"/>
        </w:rPr>
      </w:pPr>
      <w:r>
        <w:rPr>
          <w:rFonts w:ascii="Trebuchet MS" w:hAnsi="Trebuchet MS"/>
          <w:color w:val="656565"/>
          <w:sz w:val="16"/>
          <w:szCs w:val="16"/>
          <w:shd w:val="clear" w:color="auto" w:fill="FFFFFF"/>
        </w:rPr>
        <w:br w:type="page"/>
      </w:r>
    </w:p>
    <w:p w:rsidR="003237E9" w:rsidRPr="007D65F2" w:rsidRDefault="007D65F2" w:rsidP="003237E9">
      <w:pPr>
        <w:rPr>
          <w:rFonts w:ascii="Arial" w:hAnsi="Arial" w:cs="Arial"/>
          <w:b/>
          <w:sz w:val="24"/>
          <w:szCs w:val="24"/>
        </w:rPr>
      </w:pPr>
      <w:r w:rsidRPr="007D65F2">
        <w:rPr>
          <w:rFonts w:ascii="Arial" w:hAnsi="Arial" w:cs="Arial"/>
          <w:b/>
          <w:noProof/>
          <w:sz w:val="24"/>
          <w:szCs w:val="24"/>
          <w:lang w:eastAsia="es-ES"/>
        </w:rPr>
        <w:lastRenderedPageBreak/>
        <w:drawing>
          <wp:anchor distT="0" distB="0" distL="114300" distR="114300" simplePos="0" relativeHeight="251664384" behindDoc="0" locked="0" layoutInCell="1" allowOverlap="1">
            <wp:simplePos x="0" y="0"/>
            <wp:positionH relativeFrom="column">
              <wp:posOffset>3770630</wp:posOffset>
            </wp:positionH>
            <wp:positionV relativeFrom="paragraph">
              <wp:posOffset>139700</wp:posOffset>
            </wp:positionV>
            <wp:extent cx="1450975" cy="2249805"/>
            <wp:effectExtent l="19050" t="0" r="0" b="0"/>
            <wp:wrapSquare wrapText="bothSides"/>
            <wp:docPr id="12" name="Imagen 12" descr="las matematicas de los faraones-ricardo moreno castillo-978849249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as matematicas de los faraones-ricardo moreno castillo-9788492493937"/>
                    <pic:cNvPicPr>
                      <a:picLocks noChangeAspect="1" noChangeArrowheads="1"/>
                    </pic:cNvPicPr>
                  </pic:nvPicPr>
                  <pic:blipFill>
                    <a:blip r:embed="rId7" cstate="print"/>
                    <a:srcRect/>
                    <a:stretch>
                      <a:fillRect/>
                    </a:stretch>
                  </pic:blipFill>
                  <pic:spPr bwMode="auto">
                    <a:xfrm>
                      <a:off x="0" y="0"/>
                      <a:ext cx="1450975" cy="2249805"/>
                    </a:xfrm>
                    <a:prstGeom prst="rect">
                      <a:avLst/>
                    </a:prstGeom>
                    <a:noFill/>
                    <a:ln w="9525">
                      <a:noFill/>
                      <a:miter lim="800000"/>
                      <a:headEnd/>
                      <a:tailEnd/>
                    </a:ln>
                  </pic:spPr>
                </pic:pic>
              </a:graphicData>
            </a:graphic>
          </wp:anchor>
        </w:drawing>
      </w:r>
      <w:r w:rsidR="003237E9" w:rsidRPr="007D65F2">
        <w:rPr>
          <w:rFonts w:ascii="Arial" w:hAnsi="Arial" w:cs="Arial"/>
          <w:b/>
          <w:sz w:val="24"/>
          <w:szCs w:val="24"/>
        </w:rPr>
        <w:t>3. Las matemáticas de los faraones.</w:t>
      </w:r>
    </w:p>
    <w:p w:rsidR="003237E9" w:rsidRPr="007D65F2" w:rsidRDefault="003237E9" w:rsidP="003237E9">
      <w:pPr>
        <w:rPr>
          <w:rFonts w:ascii="Arial" w:hAnsi="Arial" w:cs="Arial"/>
          <w:sz w:val="24"/>
          <w:szCs w:val="24"/>
        </w:rPr>
      </w:pPr>
      <w:r w:rsidRPr="007D65F2">
        <w:rPr>
          <w:rFonts w:ascii="Arial" w:hAnsi="Arial" w:cs="Arial"/>
          <w:b/>
          <w:sz w:val="24"/>
          <w:szCs w:val="24"/>
        </w:rPr>
        <w:t xml:space="preserve">Autor: </w:t>
      </w:r>
      <w:r w:rsidRPr="007D65F2">
        <w:rPr>
          <w:rFonts w:ascii="Arial" w:hAnsi="Arial" w:cs="Arial"/>
          <w:sz w:val="24"/>
          <w:szCs w:val="24"/>
        </w:rPr>
        <w:t>Ricardo Moreno Castillo.</w:t>
      </w:r>
    </w:p>
    <w:p w:rsidR="00D639AA" w:rsidRDefault="007D65F2" w:rsidP="003237E9">
      <w:pPr>
        <w:rPr>
          <w:rStyle w:val="expand-content"/>
          <w:rFonts w:ascii="Arial" w:hAnsi="Arial" w:cs="Arial"/>
          <w:sz w:val="24"/>
          <w:szCs w:val="18"/>
          <w:shd w:val="clear" w:color="auto" w:fill="FFFFFF"/>
        </w:rPr>
      </w:pPr>
      <w:r>
        <w:rPr>
          <w:rFonts w:ascii="Arial" w:hAnsi="Arial" w:cs="Arial"/>
          <w:b/>
          <w:noProof/>
          <w:sz w:val="24"/>
          <w:szCs w:val="24"/>
          <w:lang w:eastAsia="es-ES"/>
        </w:rPr>
        <w:drawing>
          <wp:anchor distT="0" distB="0" distL="114300" distR="114300" simplePos="0" relativeHeight="251665408" behindDoc="0" locked="0" layoutInCell="1" allowOverlap="1">
            <wp:simplePos x="0" y="0"/>
            <wp:positionH relativeFrom="column">
              <wp:posOffset>3743960</wp:posOffset>
            </wp:positionH>
            <wp:positionV relativeFrom="paragraph">
              <wp:posOffset>3498850</wp:posOffset>
            </wp:positionV>
            <wp:extent cx="1480820" cy="2249805"/>
            <wp:effectExtent l="19050" t="0" r="5080" b="0"/>
            <wp:wrapSquare wrapText="bothSides"/>
            <wp:docPr id="18" name="Imagen 18" descr="http://sanbartolo.redbiblio.net/cgi-bin/koha/opac-image.pl?thumbnail=1&amp;imagenumber=4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anbartolo.redbiblio.net/cgi-bin/koha/opac-image.pl?thumbnail=1&amp;imagenumber=4676"/>
                    <pic:cNvPicPr>
                      <a:picLocks noChangeAspect="1" noChangeArrowheads="1"/>
                    </pic:cNvPicPr>
                  </pic:nvPicPr>
                  <pic:blipFill>
                    <a:blip r:embed="rId8" cstate="print"/>
                    <a:srcRect/>
                    <a:stretch>
                      <a:fillRect/>
                    </a:stretch>
                  </pic:blipFill>
                  <pic:spPr bwMode="auto">
                    <a:xfrm>
                      <a:off x="0" y="0"/>
                      <a:ext cx="1480820" cy="2249805"/>
                    </a:xfrm>
                    <a:prstGeom prst="rect">
                      <a:avLst/>
                    </a:prstGeom>
                    <a:noFill/>
                    <a:ln w="9525">
                      <a:noFill/>
                      <a:miter lim="800000"/>
                      <a:headEnd/>
                      <a:tailEnd/>
                    </a:ln>
                  </pic:spPr>
                </pic:pic>
              </a:graphicData>
            </a:graphic>
          </wp:anchor>
        </w:drawing>
      </w:r>
      <w:r w:rsidR="003237E9" w:rsidRPr="007D65F2">
        <w:rPr>
          <w:rFonts w:ascii="Arial" w:hAnsi="Arial" w:cs="Arial"/>
          <w:b/>
          <w:sz w:val="24"/>
          <w:szCs w:val="24"/>
        </w:rPr>
        <w:t>Resumen:</w:t>
      </w:r>
      <w:r w:rsidR="003237E9">
        <w:rPr>
          <w:rFonts w:ascii="Arial" w:hAnsi="Arial" w:cs="Arial"/>
          <w:sz w:val="24"/>
          <w:szCs w:val="24"/>
        </w:rPr>
        <w:t xml:space="preserve"> </w:t>
      </w:r>
      <w:r w:rsidRPr="007D65F2">
        <w:rPr>
          <w:rFonts w:ascii="Arial" w:hAnsi="Arial" w:cs="Arial"/>
          <w:sz w:val="24"/>
          <w:szCs w:val="18"/>
          <w:shd w:val="clear" w:color="auto" w:fill="FFFFFF"/>
        </w:rPr>
        <w:t>Desde los griegos hasta nosotros, la civilización egipcia ha ejercido una fascinación permanente. De Tales se cuenta que viajó por Egipto y que de allí trajo las reglas para calcular superficies. También Pitágoras, dicen, fue a conocer el país del Nilo, y tuvo ocasión de tratar a sus sacerdotes y sus escribas. El matemático</w:t>
      </w:r>
      <w:r>
        <w:rPr>
          <w:rFonts w:ascii="Arial" w:hAnsi="Arial" w:cs="Arial"/>
          <w:sz w:val="24"/>
          <w:szCs w:val="18"/>
          <w:shd w:val="clear" w:color="auto" w:fill="FFFFFF"/>
        </w:rPr>
        <w:t xml:space="preserve"> </w:t>
      </w:r>
      <w:r w:rsidRPr="007D65F2">
        <w:rPr>
          <w:rStyle w:val="expand-content"/>
          <w:rFonts w:ascii="Arial" w:hAnsi="Arial" w:cs="Arial"/>
          <w:sz w:val="24"/>
          <w:szCs w:val="18"/>
          <w:shd w:val="clear" w:color="auto" w:fill="FFFFFF"/>
        </w:rPr>
        <w:t>Eudoxo de Cnido pasó una temporada en Menfis y pudo aprender la matemática de los faraones. Platón dedicó algunos años de su vida a viajar, y en su periplo no</w:t>
      </w:r>
      <w:r>
        <w:rPr>
          <w:rStyle w:val="expand-content"/>
          <w:rFonts w:ascii="Arial" w:hAnsi="Arial" w:cs="Arial"/>
          <w:sz w:val="24"/>
          <w:szCs w:val="18"/>
          <w:shd w:val="clear" w:color="auto" w:fill="FFFFFF"/>
        </w:rPr>
        <w:t xml:space="preserve"> </w:t>
      </w:r>
      <w:r w:rsidRPr="007D65F2">
        <w:rPr>
          <w:rStyle w:val="expand-content"/>
          <w:rFonts w:ascii="Arial" w:hAnsi="Arial" w:cs="Arial"/>
          <w:sz w:val="24"/>
          <w:szCs w:val="18"/>
          <w:shd w:val="clear" w:color="auto" w:fill="FFFFFF"/>
        </w:rPr>
        <w:t xml:space="preserve">pudo faltar el valle del Nilo, donde se puso al corriente de la astronomía egipcia. En varios de sus escritos dejó ver su simpatía por Egipto y sus creaciones culturales. Este aprecio fue contagiado a su discípulo Aristóteles, quien reconoce que los egipcios son los primeros descubridores en matemáticas y que a ellos se deben muchos de los conocimientos astronómicos de la humanidad. </w:t>
      </w:r>
    </w:p>
    <w:p w:rsidR="00D639AA" w:rsidRDefault="00D639AA" w:rsidP="003237E9">
      <w:pPr>
        <w:rPr>
          <w:rStyle w:val="expand-content"/>
          <w:rFonts w:ascii="Arial" w:hAnsi="Arial" w:cs="Arial"/>
          <w:sz w:val="24"/>
          <w:szCs w:val="18"/>
          <w:shd w:val="clear" w:color="auto" w:fill="FFFFFF"/>
        </w:rPr>
      </w:pPr>
    </w:p>
    <w:p w:rsidR="007D65F2" w:rsidRPr="007D65F2" w:rsidRDefault="007D65F2" w:rsidP="003237E9">
      <w:pPr>
        <w:rPr>
          <w:b/>
        </w:rPr>
      </w:pPr>
      <w:r w:rsidRPr="007D65F2">
        <w:rPr>
          <w:b/>
        </w:rPr>
        <w:t xml:space="preserve">4. </w:t>
      </w:r>
      <w:r w:rsidRPr="007D65F2">
        <w:rPr>
          <w:rFonts w:ascii="Arial" w:hAnsi="Arial" w:cs="Arial"/>
          <w:b/>
          <w:sz w:val="24"/>
          <w:szCs w:val="24"/>
        </w:rPr>
        <w:t xml:space="preserve"> Al-jwarizimi algebrista de Bagdad.</w:t>
      </w:r>
    </w:p>
    <w:p w:rsidR="007D65F2" w:rsidRPr="007D65F2" w:rsidRDefault="007D65F2" w:rsidP="003237E9">
      <w:pPr>
        <w:rPr>
          <w:rFonts w:ascii="Arial" w:hAnsi="Arial" w:cs="Arial"/>
          <w:b/>
          <w:sz w:val="24"/>
          <w:szCs w:val="24"/>
        </w:rPr>
      </w:pPr>
      <w:r w:rsidRPr="007D65F2">
        <w:rPr>
          <w:rFonts w:ascii="Arial" w:hAnsi="Arial" w:cs="Arial"/>
          <w:b/>
          <w:sz w:val="24"/>
          <w:szCs w:val="24"/>
        </w:rPr>
        <w:t xml:space="preserve">Autor: </w:t>
      </w:r>
      <w:r w:rsidRPr="007D65F2">
        <w:rPr>
          <w:rFonts w:ascii="Arial" w:hAnsi="Arial" w:cs="Arial"/>
          <w:sz w:val="24"/>
          <w:szCs w:val="24"/>
        </w:rPr>
        <w:t>Ricardo Moreno Castillo.</w:t>
      </w:r>
    </w:p>
    <w:p w:rsidR="007D65F2" w:rsidRDefault="007D65F2" w:rsidP="003237E9">
      <w:r w:rsidRPr="007D65F2">
        <w:rPr>
          <w:rFonts w:ascii="Arial" w:hAnsi="Arial" w:cs="Arial"/>
          <w:b/>
          <w:sz w:val="24"/>
          <w:szCs w:val="24"/>
        </w:rPr>
        <w:t>Resumen:</w:t>
      </w:r>
      <w:r w:rsidRPr="007D65F2">
        <w:rPr>
          <w:rFonts w:ascii="Arial" w:hAnsi="Arial" w:cs="Arial"/>
          <w:sz w:val="24"/>
          <w:szCs w:val="24"/>
        </w:rPr>
        <w:t xml:space="preserve"> </w:t>
      </w:r>
      <w:r w:rsidRPr="007D65F2">
        <w:rPr>
          <w:rFonts w:ascii="Arial" w:hAnsi="Arial" w:cs="Arial"/>
          <w:sz w:val="24"/>
          <w:szCs w:val="24"/>
          <w:shd w:val="clear" w:color="auto" w:fill="FFFFFF"/>
        </w:rPr>
        <w:t>Mohammed ibn-Musa al-Jwarizmi</w:t>
      </w:r>
      <w:r w:rsidRPr="007D65F2">
        <w:rPr>
          <w:rFonts w:ascii="Arial" w:hAnsi="Arial" w:cs="Arial"/>
          <w:sz w:val="28"/>
          <w:szCs w:val="18"/>
          <w:shd w:val="clear" w:color="auto" w:fill="FFFFFF"/>
        </w:rPr>
        <w:t xml:space="preserve"> </w:t>
      </w:r>
      <w:r w:rsidRPr="007D65F2">
        <w:rPr>
          <w:rFonts w:ascii="Arial" w:hAnsi="Arial" w:cs="Arial"/>
          <w:sz w:val="24"/>
          <w:szCs w:val="18"/>
          <w:shd w:val="clear" w:color="auto" w:fill="FFFFFF"/>
        </w:rPr>
        <w:t>vivió entre los años 780 y 850, y fue miembro de la Casa de la Sabiduría que los califas abbasíes habían fundado en Bagdad. De las obras que nos han llegado de él, la más importante y de mayor influjo posterior es su tratado de álgebra.</w:t>
      </w:r>
      <w:r w:rsidRPr="007D65F2">
        <w:t xml:space="preserve"> </w:t>
      </w:r>
    </w:p>
    <w:p w:rsidR="007D65F2" w:rsidRDefault="007D65F2" w:rsidP="003237E9"/>
    <w:p w:rsidR="007D65F2" w:rsidRDefault="007D65F2" w:rsidP="003237E9"/>
    <w:p w:rsidR="007D65F2" w:rsidRPr="007D65F2" w:rsidRDefault="00D639AA" w:rsidP="003237E9">
      <w:pPr>
        <w:rPr>
          <w:rFonts w:ascii="Arial" w:hAnsi="Arial" w:cs="Arial"/>
          <w:b/>
          <w:sz w:val="24"/>
        </w:rPr>
      </w:pPr>
      <w:r>
        <w:rPr>
          <w:rFonts w:ascii="Arial" w:hAnsi="Arial" w:cs="Arial"/>
          <w:b/>
          <w:noProof/>
          <w:sz w:val="24"/>
          <w:lang w:eastAsia="es-ES"/>
        </w:rPr>
        <w:drawing>
          <wp:anchor distT="0" distB="0" distL="114300" distR="114300" simplePos="0" relativeHeight="251666432" behindDoc="0" locked="0" layoutInCell="1" allowOverlap="1">
            <wp:simplePos x="0" y="0"/>
            <wp:positionH relativeFrom="column">
              <wp:posOffset>3851275</wp:posOffset>
            </wp:positionH>
            <wp:positionV relativeFrom="paragraph">
              <wp:posOffset>10795</wp:posOffset>
            </wp:positionV>
            <wp:extent cx="1478915" cy="2160270"/>
            <wp:effectExtent l="19050" t="0" r="6985" b="0"/>
            <wp:wrapSquare wrapText="bothSides"/>
            <wp:docPr id="21" name="Imagen 21" descr="http://www.nivola.com/portadas/portada-j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nivola.com/portadas/portada-j2.jpg"/>
                    <pic:cNvPicPr>
                      <a:picLocks noChangeAspect="1" noChangeArrowheads="1"/>
                    </pic:cNvPicPr>
                  </pic:nvPicPr>
                  <pic:blipFill>
                    <a:blip r:embed="rId9" cstate="print"/>
                    <a:srcRect l="4628" r="-631"/>
                    <a:stretch>
                      <a:fillRect/>
                    </a:stretch>
                  </pic:blipFill>
                  <pic:spPr bwMode="auto">
                    <a:xfrm>
                      <a:off x="0" y="0"/>
                      <a:ext cx="1478915" cy="2160270"/>
                    </a:xfrm>
                    <a:prstGeom prst="rect">
                      <a:avLst/>
                    </a:prstGeom>
                    <a:noFill/>
                    <a:ln w="9525">
                      <a:noFill/>
                      <a:miter lim="800000"/>
                      <a:headEnd/>
                      <a:tailEnd/>
                    </a:ln>
                  </pic:spPr>
                </pic:pic>
              </a:graphicData>
            </a:graphic>
          </wp:anchor>
        </w:drawing>
      </w:r>
      <w:r w:rsidR="007D65F2" w:rsidRPr="007D65F2">
        <w:rPr>
          <w:rFonts w:ascii="Arial" w:hAnsi="Arial" w:cs="Arial"/>
          <w:b/>
          <w:sz w:val="24"/>
        </w:rPr>
        <w:t xml:space="preserve">5. </w:t>
      </w:r>
      <w:r w:rsidR="007D65F2">
        <w:rPr>
          <w:rFonts w:ascii="Arial" w:hAnsi="Arial" w:cs="Arial"/>
          <w:b/>
          <w:sz w:val="24"/>
        </w:rPr>
        <w:t xml:space="preserve">Una historia de las matemáticas para jóvenes. </w:t>
      </w:r>
      <w:r w:rsidR="007D65F2" w:rsidRPr="007D65F2">
        <w:rPr>
          <w:rFonts w:ascii="Arial" w:hAnsi="Arial" w:cs="Arial"/>
          <w:b/>
          <w:sz w:val="24"/>
        </w:rPr>
        <w:t>Historia de la teoría elemental de números.</w:t>
      </w:r>
    </w:p>
    <w:p w:rsidR="007D65F2" w:rsidRDefault="007D65F2" w:rsidP="003237E9">
      <w:pPr>
        <w:rPr>
          <w:rFonts w:ascii="Arial" w:hAnsi="Arial" w:cs="Arial"/>
          <w:sz w:val="24"/>
        </w:rPr>
      </w:pPr>
      <w:r w:rsidRPr="007D65F2">
        <w:rPr>
          <w:rFonts w:ascii="Arial" w:hAnsi="Arial" w:cs="Arial"/>
          <w:b/>
          <w:sz w:val="24"/>
        </w:rPr>
        <w:t>Autor:</w:t>
      </w:r>
      <w:r w:rsidRPr="007D65F2">
        <w:rPr>
          <w:rFonts w:ascii="Arial" w:hAnsi="Arial" w:cs="Arial"/>
          <w:sz w:val="24"/>
        </w:rPr>
        <w:t xml:space="preserve"> Ricardo Moreno Castillo. </w:t>
      </w:r>
    </w:p>
    <w:p w:rsidR="007D65F2" w:rsidRPr="007D65F2" w:rsidRDefault="00D639AA" w:rsidP="003237E9">
      <w:pPr>
        <w:rPr>
          <w:rFonts w:ascii="Arial" w:hAnsi="Arial" w:cs="Arial"/>
          <w:b/>
          <w:sz w:val="144"/>
          <w:szCs w:val="24"/>
        </w:rPr>
      </w:pPr>
      <w:r>
        <w:rPr>
          <w:rFonts w:ascii="Arial" w:hAnsi="Arial" w:cs="Arial"/>
          <w:b/>
          <w:noProof/>
          <w:sz w:val="24"/>
          <w:lang w:eastAsia="es-ES"/>
        </w:rPr>
        <w:pict>
          <v:shapetype id="_x0000_t202" coordsize="21600,21600" o:spt="202" path="m,l,21600r21600,l21600,xe">
            <v:stroke joinstyle="miter"/>
            <v:path gradientshapeok="t" o:connecttype="rect"/>
          </v:shapetype>
          <v:shape id="_x0000_s1028" type="#_x0000_t202" style="position:absolute;margin-left:-8.1pt;margin-top:122.45pt;width:139.75pt;height:26.15pt;z-index:251667456" stroked="f">
            <v:textbox>
              <w:txbxContent>
                <w:p w:rsidR="00D639AA" w:rsidRPr="00D639AA" w:rsidRDefault="00D639AA">
                  <w:pPr>
                    <w:rPr>
                      <w:rFonts w:ascii="Arial" w:hAnsi="Arial" w:cs="Arial"/>
                      <w:sz w:val="24"/>
                    </w:rPr>
                  </w:pPr>
                  <w:r w:rsidRPr="00D639AA">
                    <w:rPr>
                      <w:rFonts w:ascii="Arial" w:hAnsi="Arial" w:cs="Arial"/>
                      <w:sz w:val="24"/>
                    </w:rPr>
                    <w:t>Clara Gimeno 2B</w:t>
                  </w:r>
                </w:p>
              </w:txbxContent>
            </v:textbox>
          </v:shape>
        </w:pict>
      </w:r>
      <w:r w:rsidR="007D65F2" w:rsidRPr="007D65F2">
        <w:rPr>
          <w:rFonts w:ascii="Arial" w:hAnsi="Arial" w:cs="Arial"/>
          <w:b/>
          <w:sz w:val="24"/>
        </w:rPr>
        <w:t xml:space="preserve">Resumen: </w:t>
      </w:r>
      <w:r w:rsidR="007D65F2" w:rsidRPr="007D65F2">
        <w:rPr>
          <w:rFonts w:ascii="Arial" w:hAnsi="Arial" w:cs="Arial"/>
          <w:sz w:val="24"/>
          <w:szCs w:val="16"/>
          <w:shd w:val="clear" w:color="auto" w:fill="FFFFFF"/>
        </w:rPr>
        <w:t>Este libro está dirigido a los jóvenes, y a todo aquel que quiera conocer el fascinante mundo de las matemáticas a través de su historia. Las ideas matemáticas que hoy manejamos con soltura, incluso las más simples, han tardado siglos en gestarse.</w:t>
      </w:r>
      <w:r w:rsidR="007D65F2" w:rsidRPr="007D65F2">
        <w:t xml:space="preserve"> </w:t>
      </w:r>
    </w:p>
    <w:sectPr w:rsidR="007D65F2" w:rsidRPr="007D65F2" w:rsidSect="0049157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297B8D"/>
    <w:multiLevelType w:val="hybridMultilevel"/>
    <w:tmpl w:val="A2A2AC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CE446E2"/>
    <w:multiLevelType w:val="hybridMultilevel"/>
    <w:tmpl w:val="9F225140"/>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compat/>
  <w:rsids>
    <w:rsidRoot w:val="005E3B0A"/>
    <w:rsid w:val="000D3C2C"/>
    <w:rsid w:val="003237E9"/>
    <w:rsid w:val="003F0D5D"/>
    <w:rsid w:val="00491574"/>
    <w:rsid w:val="005E3B0A"/>
    <w:rsid w:val="007D65F2"/>
    <w:rsid w:val="00A5041F"/>
    <w:rsid w:val="00D639AA"/>
    <w:rsid w:val="00E6346B"/>
    <w:rsid w:val="00EA78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0070c0"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574"/>
  </w:style>
  <w:style w:type="paragraph" w:styleId="Ttulo1">
    <w:name w:val="heading 1"/>
    <w:basedOn w:val="Normal"/>
    <w:link w:val="Ttulo1Car"/>
    <w:uiPriority w:val="9"/>
    <w:qFormat/>
    <w:rsid w:val="005E3B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E3B0A"/>
    <w:pPr>
      <w:ind w:left="720"/>
      <w:contextualSpacing/>
    </w:pPr>
  </w:style>
  <w:style w:type="character" w:customStyle="1" w:styleId="Ttulo1Car">
    <w:name w:val="Título 1 Car"/>
    <w:basedOn w:val="Fuentedeprrafopredeter"/>
    <w:link w:val="Ttulo1"/>
    <w:uiPriority w:val="9"/>
    <w:rsid w:val="005E3B0A"/>
    <w:rPr>
      <w:rFonts w:ascii="Times New Roman" w:eastAsia="Times New Roman" w:hAnsi="Times New Roman" w:cs="Times New Roman"/>
      <w:b/>
      <w:bCs/>
      <w:kern w:val="36"/>
      <w:sz w:val="48"/>
      <w:szCs w:val="48"/>
      <w:lang w:eastAsia="es-ES"/>
    </w:rPr>
  </w:style>
  <w:style w:type="character" w:customStyle="1" w:styleId="apple-converted-space">
    <w:name w:val="apple-converted-space"/>
    <w:basedOn w:val="Fuentedeprrafopredeter"/>
    <w:rsid w:val="005E3B0A"/>
  </w:style>
  <w:style w:type="character" w:customStyle="1" w:styleId="expand-content">
    <w:name w:val="expand-content"/>
    <w:basedOn w:val="Fuentedeprrafopredeter"/>
    <w:rsid w:val="003237E9"/>
  </w:style>
  <w:style w:type="paragraph" w:styleId="Textodeglobo">
    <w:name w:val="Balloon Text"/>
    <w:basedOn w:val="Normal"/>
    <w:link w:val="TextodegloboCar"/>
    <w:uiPriority w:val="99"/>
    <w:semiHidden/>
    <w:unhideWhenUsed/>
    <w:rsid w:val="003237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37E9"/>
    <w:rPr>
      <w:rFonts w:ascii="Tahoma" w:hAnsi="Tahoma" w:cs="Tahoma"/>
      <w:sz w:val="16"/>
      <w:szCs w:val="16"/>
    </w:rPr>
  </w:style>
  <w:style w:type="character" w:styleId="nfasis">
    <w:name w:val="Emphasis"/>
    <w:basedOn w:val="Fuentedeprrafopredeter"/>
    <w:uiPriority w:val="20"/>
    <w:qFormat/>
    <w:rsid w:val="003237E9"/>
    <w:rPr>
      <w:i/>
      <w:iCs/>
    </w:rPr>
  </w:style>
</w:styles>
</file>

<file path=word/webSettings.xml><?xml version="1.0" encoding="utf-8"?>
<w:webSettings xmlns:r="http://schemas.openxmlformats.org/officeDocument/2006/relationships" xmlns:w="http://schemas.openxmlformats.org/wordprocessingml/2006/main">
  <w:divs>
    <w:div w:id="18941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493</Words>
  <Characters>2713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2015-05-27T14:16:00Z</dcterms:created>
  <dcterms:modified xsi:type="dcterms:W3CDTF">2015-05-27T15:42:00Z</dcterms:modified>
</cp:coreProperties>
</file>